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2" w:rsidRPr="00191B4D" w:rsidRDefault="006D5070" w:rsidP="003B1302">
      <w:pPr>
        <w:rPr>
          <w:sz w:val="28"/>
          <w:szCs w:val="28"/>
        </w:rPr>
      </w:pPr>
      <w:r w:rsidRPr="006D507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09.3pt">
            <v:imagedata r:id="rId4" o:title="002"/>
          </v:shape>
        </w:pict>
      </w:r>
    </w:p>
    <w:p w:rsidR="009E4477" w:rsidRDefault="009E4477" w:rsidP="009E4477">
      <w:pPr>
        <w:jc w:val="center"/>
        <w:rPr>
          <w:b/>
          <w:bCs/>
        </w:rPr>
      </w:pP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t>Порядок</w:t>
      </w: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t>оформления возникновения, приостановления и прекращения</w:t>
      </w: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t>отношений между </w:t>
      </w:r>
      <w:r w:rsidR="00C54672" w:rsidRPr="009E4477">
        <w:rPr>
          <w:b/>
          <w:bCs/>
        </w:rPr>
        <w:t xml:space="preserve">Муниципальным </w:t>
      </w:r>
      <w:r w:rsidR="009E4477">
        <w:rPr>
          <w:b/>
          <w:bCs/>
        </w:rPr>
        <w:t xml:space="preserve">бюджетным </w:t>
      </w:r>
      <w:r w:rsidR="00C54672" w:rsidRPr="009E4477">
        <w:rPr>
          <w:b/>
          <w:bCs/>
        </w:rPr>
        <w:t xml:space="preserve">образовательным учреждением </w:t>
      </w:r>
      <w:r w:rsidR="009E4477">
        <w:rPr>
          <w:b/>
          <w:bCs/>
        </w:rPr>
        <w:t>«Лицей №129»</w:t>
      </w:r>
      <w:r w:rsidR="001E7845" w:rsidRPr="009E4477">
        <w:rPr>
          <w:b/>
          <w:bCs/>
        </w:rPr>
        <w:t xml:space="preserve"> </w:t>
      </w:r>
      <w:r w:rsidRPr="009E4477">
        <w:rPr>
          <w:b/>
          <w:bCs/>
        </w:rPr>
        <w:t xml:space="preserve"> и обучающимися</w:t>
      </w:r>
      <w:r w:rsidR="001E7845" w:rsidRPr="009E4477">
        <w:rPr>
          <w:b/>
          <w:bCs/>
        </w:rPr>
        <w:t xml:space="preserve"> </w:t>
      </w:r>
      <w:r w:rsidRPr="009E4477">
        <w:rPr>
          <w:b/>
          <w:bCs/>
        </w:rPr>
        <w:t>и (или) родителями (законными представителями)</w:t>
      </w:r>
      <w:r w:rsidR="001E7845" w:rsidRPr="009E4477">
        <w:rPr>
          <w:b/>
          <w:bCs/>
        </w:rPr>
        <w:t xml:space="preserve"> </w:t>
      </w:r>
      <w:r w:rsidRPr="009E4477">
        <w:rPr>
          <w:b/>
          <w:bCs/>
        </w:rPr>
        <w:t>обучающихся</w:t>
      </w:r>
    </w:p>
    <w:p w:rsidR="003B1302" w:rsidRPr="009E4477" w:rsidRDefault="003B1302" w:rsidP="009E4477">
      <w:pPr>
        <w:jc w:val="both"/>
      </w:pPr>
    </w:p>
    <w:p w:rsidR="003B1302" w:rsidRPr="009E4477" w:rsidRDefault="003B1302" w:rsidP="009E4477">
      <w:pPr>
        <w:jc w:val="both"/>
      </w:pPr>
      <w:r w:rsidRPr="009E4477">
        <w:rPr>
          <w:b/>
          <w:bCs/>
        </w:rPr>
        <w:t>1. Общие положения</w:t>
      </w:r>
    </w:p>
    <w:p w:rsidR="003B1302" w:rsidRPr="009E4477" w:rsidRDefault="003B1302" w:rsidP="009E4477">
      <w:pPr>
        <w:jc w:val="both"/>
      </w:pPr>
    </w:p>
    <w:p w:rsidR="003B1302" w:rsidRPr="009E4477" w:rsidRDefault="003B1302" w:rsidP="009E4477">
      <w:pPr>
        <w:jc w:val="both"/>
      </w:pPr>
      <w:r w:rsidRPr="009E4477">
        <w:t>   1.1. Настоящий Порядок разработан в соответствии с Федеральным законом «Об образовании в Российской Федерации» № 273-ФЗ от 29.12.2012</w:t>
      </w:r>
      <w:r w:rsidR="009E4477">
        <w:t xml:space="preserve"> </w:t>
      </w:r>
      <w:r w:rsidRPr="009E4477">
        <w:t>г.</w:t>
      </w:r>
    </w:p>
    <w:p w:rsidR="003B1302" w:rsidRPr="009E4477" w:rsidRDefault="003B1302" w:rsidP="009E4477">
      <w:pPr>
        <w:jc w:val="both"/>
      </w:pPr>
      <w:r w:rsidRPr="009E4477"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1E7845" w:rsidRPr="009E4477">
        <w:rPr>
          <w:bCs/>
        </w:rPr>
        <w:t xml:space="preserve">Муниципальным </w:t>
      </w:r>
      <w:r w:rsidR="009E4477">
        <w:rPr>
          <w:bCs/>
        </w:rPr>
        <w:t xml:space="preserve">бюджетным </w:t>
      </w:r>
      <w:r w:rsidR="001E7845" w:rsidRPr="009E4477">
        <w:rPr>
          <w:bCs/>
        </w:rPr>
        <w:t xml:space="preserve">образовательным учреждением </w:t>
      </w:r>
      <w:r w:rsidR="009E4477">
        <w:rPr>
          <w:bCs/>
        </w:rPr>
        <w:t>«Лицей №129»</w:t>
      </w:r>
      <w:r w:rsidR="001E7845" w:rsidRPr="009E4477">
        <w:t xml:space="preserve"> (далее </w:t>
      </w:r>
      <w:r w:rsidR="009E4477">
        <w:t>МБОУ «Лицей №129»</w:t>
      </w:r>
      <w:r w:rsidR="001E7845" w:rsidRPr="009E4477">
        <w:t xml:space="preserve">)  </w:t>
      </w:r>
      <w:r w:rsidRPr="009E4477">
        <w:t>и обучающимися и (или) родителями (законными представителями) несовершеннолетних обучающихся.</w:t>
      </w:r>
    </w:p>
    <w:p w:rsidR="003B1302" w:rsidRPr="009E4477" w:rsidRDefault="003B1302" w:rsidP="009E4477">
      <w:pPr>
        <w:jc w:val="both"/>
      </w:pPr>
      <w:r w:rsidRPr="009E4477"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9E4477" w:rsidRDefault="003B1302" w:rsidP="009E4477">
      <w:pPr>
        <w:jc w:val="both"/>
      </w:pPr>
      <w:r w:rsidRPr="009E4477"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9E4477" w:rsidRDefault="003B1302" w:rsidP="009E4477">
      <w:pPr>
        <w:jc w:val="both"/>
      </w:pP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t>2. Возникновение образовательных отношений</w:t>
      </w:r>
    </w:p>
    <w:p w:rsidR="003B1302" w:rsidRPr="009E4477" w:rsidRDefault="003B1302" w:rsidP="009E4477">
      <w:pPr>
        <w:jc w:val="both"/>
      </w:pPr>
      <w:r w:rsidRPr="009E4477"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9E4477" w:rsidRDefault="003B1302" w:rsidP="009E4477">
      <w:pPr>
        <w:jc w:val="both"/>
      </w:pPr>
      <w:r w:rsidRPr="009E4477"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9E4477" w:rsidRDefault="003B1302" w:rsidP="009E4477">
      <w:pPr>
        <w:jc w:val="both"/>
      </w:pPr>
      <w:r w:rsidRPr="009E4477"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Default="003B1302" w:rsidP="009E4477">
      <w:pPr>
        <w:jc w:val="both"/>
      </w:pPr>
    </w:p>
    <w:p w:rsidR="009E4477" w:rsidRPr="009E4477" w:rsidRDefault="009E4477" w:rsidP="009E4477">
      <w:pPr>
        <w:jc w:val="both"/>
      </w:pP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lastRenderedPageBreak/>
        <w:t>3. Договор об образовании</w:t>
      </w:r>
    </w:p>
    <w:p w:rsidR="003B1302" w:rsidRPr="009E4477" w:rsidRDefault="003B1302" w:rsidP="009E4477">
      <w:pPr>
        <w:jc w:val="both"/>
      </w:pPr>
      <w:r w:rsidRPr="009E4477">
        <w:t>   </w:t>
      </w:r>
      <w:r w:rsidR="009E4477">
        <w:t xml:space="preserve"> </w:t>
      </w:r>
      <w:r w:rsidRPr="009E4477">
        <w:t>3.1. Изданию приказа о зачислении предшествует заключение договора об образовании.</w:t>
      </w:r>
    </w:p>
    <w:p w:rsidR="003B1302" w:rsidRPr="009E4477" w:rsidRDefault="003B1302" w:rsidP="009E4477">
      <w:pPr>
        <w:jc w:val="both"/>
      </w:pPr>
      <w:r w:rsidRPr="009E4477"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9E4477" w:rsidRDefault="003B1302" w:rsidP="009E4477">
      <w:pPr>
        <w:jc w:val="both"/>
      </w:pPr>
      <w:r w:rsidRPr="009E4477"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9E4477" w:rsidRDefault="003B1302" w:rsidP="009E4477">
      <w:pPr>
        <w:jc w:val="both"/>
      </w:pP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t>4. Изменение образовательных отношений</w:t>
      </w:r>
    </w:p>
    <w:p w:rsidR="003B1302" w:rsidRPr="009E4477" w:rsidRDefault="003B1302" w:rsidP="009E4477">
      <w:pPr>
        <w:jc w:val="both"/>
      </w:pPr>
      <w:r w:rsidRPr="009E4477"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B1302" w:rsidRPr="009E4477" w:rsidRDefault="003B1302" w:rsidP="009E4477">
      <w:pPr>
        <w:jc w:val="both"/>
      </w:pPr>
      <w:r w:rsidRPr="009E4477">
        <w:t>   - переход с очной формы обучения на семейное образование и наоборот;</w:t>
      </w:r>
    </w:p>
    <w:p w:rsidR="003B1302" w:rsidRPr="009E4477" w:rsidRDefault="003B1302" w:rsidP="009E4477">
      <w:pPr>
        <w:jc w:val="both"/>
      </w:pPr>
      <w:r w:rsidRPr="009E4477">
        <w:t>   - перевод на обучение по другой дополнительной образовательной программе;</w:t>
      </w:r>
    </w:p>
    <w:p w:rsidR="003B1302" w:rsidRPr="009E4477" w:rsidRDefault="003B1302" w:rsidP="009E4477">
      <w:pPr>
        <w:jc w:val="both"/>
      </w:pPr>
      <w:r w:rsidRPr="009E4477">
        <w:t>   - иные случаи, предусмотренные нормативно-правовыми актами.</w:t>
      </w:r>
    </w:p>
    <w:p w:rsidR="003B1302" w:rsidRPr="009E4477" w:rsidRDefault="003B1302" w:rsidP="009E4477">
      <w:pPr>
        <w:jc w:val="both"/>
      </w:pPr>
      <w:r w:rsidRPr="009E4477"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9E4477" w:rsidRDefault="003B1302" w:rsidP="009E4477">
      <w:pPr>
        <w:jc w:val="both"/>
      </w:pPr>
    </w:p>
    <w:p w:rsidR="003B1302" w:rsidRPr="009E4477" w:rsidRDefault="003B1302" w:rsidP="009E4477">
      <w:pPr>
        <w:jc w:val="center"/>
      </w:pPr>
      <w:r w:rsidRPr="009E4477">
        <w:rPr>
          <w:b/>
          <w:bCs/>
        </w:rPr>
        <w:t>5. Прекращение образовательных отношений</w:t>
      </w:r>
    </w:p>
    <w:p w:rsidR="003B1302" w:rsidRPr="009E4477" w:rsidRDefault="003B1302" w:rsidP="009E4477">
      <w:pPr>
        <w:jc w:val="both"/>
      </w:pPr>
      <w:r w:rsidRPr="009E4477"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B1302" w:rsidRPr="009E4477" w:rsidRDefault="003B1302" w:rsidP="009E4477">
      <w:pPr>
        <w:jc w:val="both"/>
      </w:pPr>
      <w:r w:rsidRPr="009E4477">
        <w:t>   - в связи с получением образования (завершением обучения);</w:t>
      </w:r>
    </w:p>
    <w:p w:rsidR="003B1302" w:rsidRPr="009E4477" w:rsidRDefault="003B1302" w:rsidP="009E4477">
      <w:pPr>
        <w:jc w:val="both"/>
      </w:pPr>
      <w:r w:rsidRPr="009E4477">
        <w:t>   - досрочно по основаниям, установленным законодательством об образовании.</w:t>
      </w:r>
    </w:p>
    <w:p w:rsidR="003B1302" w:rsidRPr="009E4477" w:rsidRDefault="003B1302" w:rsidP="009E4477">
      <w:pPr>
        <w:jc w:val="both"/>
      </w:pPr>
      <w:r w:rsidRPr="009E4477">
        <w:t>   5.2. Образовательные отношения могут быть прекращены досрочно в следующих случаях:</w:t>
      </w:r>
    </w:p>
    <w:p w:rsidR="003B1302" w:rsidRPr="009E4477" w:rsidRDefault="003B1302" w:rsidP="009E4477">
      <w:pPr>
        <w:jc w:val="both"/>
      </w:pPr>
      <w:r w:rsidRPr="009E4477"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9E4477" w:rsidRDefault="003B1302" w:rsidP="009E4477">
      <w:pPr>
        <w:jc w:val="both"/>
      </w:pPr>
      <w:r w:rsidRPr="009E4477"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3B1302" w:rsidRPr="009E4477" w:rsidRDefault="003B1302" w:rsidP="009E4477">
      <w:pPr>
        <w:jc w:val="both"/>
      </w:pPr>
      <w:r w:rsidRPr="009E4477"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9E4477" w:rsidRDefault="003B1302" w:rsidP="009E4477">
      <w:pPr>
        <w:jc w:val="both"/>
      </w:pPr>
      <w:r w:rsidRPr="009E4477"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9E4477" w:rsidRDefault="003B1302" w:rsidP="009E4477">
      <w:pPr>
        <w:jc w:val="both"/>
      </w:pPr>
      <w:r w:rsidRPr="009E4477"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9E4477" w:rsidRDefault="003B1302" w:rsidP="009E4477">
      <w:pPr>
        <w:jc w:val="both"/>
      </w:pPr>
      <w:r w:rsidRPr="009E4477"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 w:rsidRPr="009E4477">
        <w:lastRenderedPageBreak/>
        <w:t>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B1302" w:rsidRPr="009E4477" w:rsidRDefault="003B1302" w:rsidP="009E4477">
      <w:pPr>
        <w:jc w:val="both"/>
      </w:pPr>
      <w:r w:rsidRPr="009E4477">
        <w:t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9E4477" w:rsidRDefault="003B1302" w:rsidP="009E4477">
      <w:pPr>
        <w:jc w:val="both"/>
      </w:pPr>
      <w:r w:rsidRPr="009E4477">
        <w:t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3B1302" w:rsidRPr="009E4477" w:rsidRDefault="003B1302" w:rsidP="009E4477">
      <w:pPr>
        <w:jc w:val="both"/>
      </w:pPr>
      <w:r w:rsidRPr="009E4477"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3B1302" w:rsidRPr="009E4477" w:rsidRDefault="003B1302" w:rsidP="009E4477">
      <w:pPr>
        <w:jc w:val="both"/>
      </w:pPr>
      <w:r w:rsidRPr="009E4477"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9E4477" w:rsidRDefault="003B1302" w:rsidP="009E4477">
      <w:pPr>
        <w:jc w:val="both"/>
      </w:pPr>
    </w:p>
    <w:p w:rsidR="00250BC7" w:rsidRPr="009E4477" w:rsidRDefault="00250BC7" w:rsidP="009E4477">
      <w:pPr>
        <w:jc w:val="both"/>
      </w:pPr>
    </w:p>
    <w:sectPr w:rsidR="00250BC7" w:rsidRPr="009E4477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D507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9E4477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8129D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070"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link w:val="ab"/>
    <w:rsid w:val="009A097F"/>
    <w:pPr>
      <w:spacing w:after="120"/>
    </w:pPr>
  </w:style>
  <w:style w:type="character" w:customStyle="1" w:styleId="ab">
    <w:name w:val="Основной текст Знак"/>
    <w:basedOn w:val="a0"/>
    <w:link w:val="aa"/>
    <w:rsid w:val="009E44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subject/>
  <dc:creator>user</dc:creator>
  <cp:keywords/>
  <dc:description/>
  <cp:lastModifiedBy>Ирина Рыжова</cp:lastModifiedBy>
  <cp:revision>3</cp:revision>
  <cp:lastPrinted>2017-04-19T09:45:00Z</cp:lastPrinted>
  <dcterms:created xsi:type="dcterms:W3CDTF">2017-04-19T09:50:00Z</dcterms:created>
  <dcterms:modified xsi:type="dcterms:W3CDTF">2017-04-19T13:09:00Z</dcterms:modified>
</cp:coreProperties>
</file>