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DA" w:rsidRDefault="000337DA" w:rsidP="00F276B6">
      <w:pPr>
        <w:pStyle w:val="Default"/>
        <w:jc w:val="right"/>
      </w:pPr>
      <w:r>
        <w:t>Приложение.</w:t>
      </w:r>
    </w:p>
    <w:p w:rsidR="00F276B6" w:rsidRPr="00F276B6" w:rsidRDefault="00F276B6" w:rsidP="00F276B6">
      <w:pPr>
        <w:pStyle w:val="Default"/>
        <w:jc w:val="right"/>
      </w:pPr>
      <w:r w:rsidRPr="00F276B6">
        <w:t>Утверждено</w:t>
      </w:r>
    </w:p>
    <w:p w:rsidR="00F276B6" w:rsidRPr="00F276B6" w:rsidRDefault="000337DA" w:rsidP="00F276B6">
      <w:pPr>
        <w:pStyle w:val="Default"/>
        <w:jc w:val="right"/>
      </w:pPr>
      <w:r w:rsidRPr="00F276B6">
        <w:t>Директор МБОУ</w:t>
      </w:r>
      <w:r w:rsidR="00F276B6" w:rsidRPr="00F276B6">
        <w:t xml:space="preserve"> «Лицей№129»</w:t>
      </w:r>
    </w:p>
    <w:p w:rsidR="00F276B6" w:rsidRPr="00F276B6" w:rsidRDefault="00F276B6" w:rsidP="00F276B6">
      <w:pPr>
        <w:pStyle w:val="Default"/>
        <w:jc w:val="right"/>
      </w:pPr>
      <w:proofErr w:type="spellStart"/>
      <w:r w:rsidRPr="00F276B6">
        <w:t>С.Н.Кутлан</w:t>
      </w:r>
      <w:proofErr w:type="spellEnd"/>
    </w:p>
    <w:p w:rsidR="00F276B6" w:rsidRPr="00F276B6" w:rsidRDefault="00F276B6" w:rsidP="00F276B6">
      <w:pPr>
        <w:pStyle w:val="Default"/>
        <w:jc w:val="right"/>
      </w:pPr>
      <w:r w:rsidRPr="00F276B6">
        <w:t>приказ от</w:t>
      </w:r>
      <w:r w:rsidR="00A94FDA">
        <w:t xml:space="preserve"> </w:t>
      </w:r>
      <w:proofErr w:type="gramStart"/>
      <w:r w:rsidR="00A94FDA">
        <w:t>25.09..</w:t>
      </w:r>
      <w:proofErr w:type="gramEnd"/>
      <w:r w:rsidR="00A94FDA">
        <w:t>2022</w:t>
      </w:r>
      <w:r w:rsidRPr="00F276B6">
        <w:t>_</w:t>
      </w:r>
      <w:r w:rsidR="00A94FDA">
        <w:t>91</w:t>
      </w:r>
      <w:r w:rsidRPr="00F276B6">
        <w:t xml:space="preserve"> № </w:t>
      </w:r>
      <w:r w:rsidR="00A94FDA">
        <w:t>187-осн</w:t>
      </w:r>
      <w:r w:rsidRPr="00F276B6">
        <w:t>__</w:t>
      </w:r>
    </w:p>
    <w:p w:rsidR="00A72518" w:rsidRDefault="00A72518" w:rsidP="00F276B6">
      <w:pPr>
        <w:pStyle w:val="Default"/>
        <w:ind w:left="6804"/>
        <w:jc w:val="right"/>
      </w:pPr>
    </w:p>
    <w:p w:rsidR="00F276B6" w:rsidRDefault="00A72518" w:rsidP="00A72518">
      <w:pPr>
        <w:pStyle w:val="Default"/>
      </w:pPr>
      <w:r>
        <w:t xml:space="preserve">                             </w:t>
      </w:r>
    </w:p>
    <w:p w:rsidR="00A72518" w:rsidRDefault="00F276B6" w:rsidP="00A72518">
      <w:pPr>
        <w:pStyle w:val="Default"/>
        <w:rPr>
          <w:sz w:val="28"/>
          <w:szCs w:val="28"/>
        </w:rPr>
      </w:pPr>
      <w:r>
        <w:t xml:space="preserve">                            </w:t>
      </w:r>
      <w:r w:rsidR="00A15D07">
        <w:t xml:space="preserve">                                                               </w:t>
      </w:r>
      <w:r w:rsidR="00A72518">
        <w:t xml:space="preserve"> </w:t>
      </w:r>
      <w:r w:rsidR="00A72518">
        <w:rPr>
          <w:sz w:val="28"/>
          <w:szCs w:val="28"/>
        </w:rPr>
        <w:t xml:space="preserve">КАЛЕНДАРНЫЙ УЧЕБНЫЙ ГРАФИК </w:t>
      </w:r>
    </w:p>
    <w:p w:rsidR="00A15D07" w:rsidRDefault="00A72518" w:rsidP="00A15D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дополнительных общеобразовательных общеразвивающих программ</w:t>
      </w:r>
    </w:p>
    <w:p w:rsidR="00A72518" w:rsidRDefault="00A72518" w:rsidP="00A15D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(финансируемых за счет физических лиц) МБОУ «Лицей № 129»</w:t>
      </w:r>
    </w:p>
    <w:p w:rsidR="00A72518" w:rsidRDefault="003041C1" w:rsidP="00A15D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 </w:t>
      </w:r>
      <w:r w:rsidR="002D4259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202</w:t>
      </w:r>
      <w:r w:rsidR="00A94FDA">
        <w:rPr>
          <w:sz w:val="28"/>
          <w:szCs w:val="28"/>
        </w:rPr>
        <w:t>2</w:t>
      </w:r>
      <w:r>
        <w:rPr>
          <w:sz w:val="28"/>
          <w:szCs w:val="28"/>
        </w:rPr>
        <w:t xml:space="preserve"> по 31 мая 2022</w:t>
      </w:r>
      <w:r w:rsidR="00A94FDA">
        <w:rPr>
          <w:sz w:val="28"/>
          <w:szCs w:val="28"/>
        </w:rPr>
        <w:t>3</w:t>
      </w:r>
      <w:r w:rsidR="00A72518">
        <w:rPr>
          <w:sz w:val="28"/>
          <w:szCs w:val="28"/>
        </w:rPr>
        <w:t>года</w:t>
      </w:r>
    </w:p>
    <w:p w:rsidR="00A15D07" w:rsidRPr="00A15D07" w:rsidRDefault="00A72518" w:rsidP="00A15D07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учреждения</w:t>
      </w:r>
    </w:p>
    <w:tbl>
      <w:tblPr>
        <w:tblStyle w:val="a3"/>
        <w:tblpPr w:leftFromText="180" w:rightFromText="180" w:vertAnchor="text" w:horzAnchor="page" w:tblpX="3991" w:tblpY="144"/>
        <w:tblW w:w="9865" w:type="dxa"/>
        <w:tblLook w:val="04A0" w:firstRow="1" w:lastRow="0" w:firstColumn="1" w:lastColumn="0" w:noHBand="0" w:noVBand="1"/>
      </w:tblPr>
      <w:tblGrid>
        <w:gridCol w:w="4537"/>
        <w:gridCol w:w="5328"/>
      </w:tblGrid>
      <w:tr w:rsidR="00A15D07" w:rsidTr="00A15D07">
        <w:trPr>
          <w:trHeight w:val="663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6 дней (с понедельника по субботу)</w:t>
            </w:r>
          </w:p>
        </w:tc>
      </w:tr>
      <w:tr w:rsidR="00A15D07" w:rsidTr="00A15D07">
        <w:trPr>
          <w:trHeight w:val="324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Режим работы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с 7:30 до 20:00</w:t>
            </w:r>
          </w:p>
        </w:tc>
      </w:tr>
      <w:tr w:rsidR="00A15D07" w:rsidTr="00A15D07">
        <w:trPr>
          <w:trHeight w:val="743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воскресенье и праздничные дни при шестидневной рабочей неделе</w:t>
            </w:r>
          </w:p>
        </w:tc>
      </w:tr>
    </w:tbl>
    <w:p w:rsidR="008D2770" w:rsidRDefault="008D2770" w:rsidP="00A15D07">
      <w:pPr>
        <w:pStyle w:val="Default"/>
        <w:ind w:left="2745"/>
        <w:jc w:val="center"/>
        <w:rPr>
          <w:sz w:val="28"/>
          <w:szCs w:val="28"/>
        </w:rPr>
      </w:pPr>
    </w:p>
    <w:p w:rsidR="00874439" w:rsidRDefault="00874439" w:rsidP="00874439">
      <w:pPr>
        <w:pStyle w:val="Default"/>
        <w:ind w:left="2745"/>
        <w:rPr>
          <w:sz w:val="28"/>
          <w:szCs w:val="28"/>
        </w:rPr>
      </w:pPr>
    </w:p>
    <w:p w:rsidR="00A15D07" w:rsidRDefault="00A15D07" w:rsidP="00A15D07">
      <w:pPr>
        <w:pStyle w:val="Default"/>
        <w:ind w:left="274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72518">
        <w:rPr>
          <w:sz w:val="28"/>
          <w:szCs w:val="28"/>
        </w:rPr>
        <w:t>Продолжительность учебного периода</w:t>
      </w:r>
    </w:p>
    <w:tbl>
      <w:tblPr>
        <w:tblStyle w:val="a3"/>
        <w:tblW w:w="0" w:type="auto"/>
        <w:tblInd w:w="2836" w:type="dxa"/>
        <w:tblLook w:val="04A0" w:firstRow="1" w:lastRow="0" w:firstColumn="1" w:lastColumn="0" w:noHBand="0" w:noVBand="1"/>
      </w:tblPr>
      <w:tblGrid>
        <w:gridCol w:w="4537"/>
        <w:gridCol w:w="5239"/>
      </w:tblGrid>
      <w:tr w:rsidR="008D2770" w:rsidTr="00A15D07">
        <w:tc>
          <w:tcPr>
            <w:tcW w:w="4537" w:type="dxa"/>
          </w:tcPr>
          <w:p w:rsidR="008D2770" w:rsidRDefault="008D2770" w:rsidP="00A15D07">
            <w:pPr>
              <w:pStyle w:val="Default"/>
              <w:jc w:val="center"/>
            </w:pPr>
            <w:r w:rsidRPr="008D2770">
              <w:t>Учебный период</w:t>
            </w:r>
          </w:p>
        </w:tc>
        <w:tc>
          <w:tcPr>
            <w:tcW w:w="5239" w:type="dxa"/>
          </w:tcPr>
          <w:p w:rsidR="008D2770" w:rsidRPr="008D2770" w:rsidRDefault="003041C1" w:rsidP="00A15D07">
            <w:pPr>
              <w:pStyle w:val="Default"/>
              <w:jc w:val="center"/>
            </w:pPr>
            <w:r>
              <w:t>с 1.0</w:t>
            </w:r>
            <w:r w:rsidR="00A94FDA">
              <w:t>9</w:t>
            </w:r>
            <w:r>
              <w:t>.202</w:t>
            </w:r>
            <w:r w:rsidR="00A94FDA">
              <w:t>2</w:t>
            </w:r>
            <w:r w:rsidR="008D2770" w:rsidRPr="008D2770">
              <w:t xml:space="preserve"> </w:t>
            </w:r>
            <w:r>
              <w:t>по 31.05.202</w:t>
            </w:r>
            <w:r w:rsidR="00A94FDA">
              <w:t>3</w:t>
            </w:r>
          </w:p>
          <w:p w:rsidR="008D2770" w:rsidRDefault="008D2770" w:rsidP="00A15D07">
            <w:pPr>
              <w:pStyle w:val="Default"/>
              <w:jc w:val="center"/>
            </w:pPr>
          </w:p>
        </w:tc>
      </w:tr>
      <w:tr w:rsidR="008D2770" w:rsidTr="00A15D07">
        <w:tc>
          <w:tcPr>
            <w:tcW w:w="4537" w:type="dxa"/>
          </w:tcPr>
          <w:p w:rsidR="008D2770" w:rsidRDefault="008D2770" w:rsidP="00A15D07">
            <w:pPr>
              <w:pStyle w:val="Default"/>
              <w:jc w:val="center"/>
            </w:pPr>
            <w:r>
              <w:t>Количество учебных недель</w:t>
            </w:r>
          </w:p>
        </w:tc>
        <w:tc>
          <w:tcPr>
            <w:tcW w:w="5239" w:type="dxa"/>
          </w:tcPr>
          <w:p w:rsidR="008D2770" w:rsidRDefault="008D2770" w:rsidP="00A94FDA">
            <w:pPr>
              <w:pStyle w:val="Default"/>
              <w:jc w:val="center"/>
            </w:pPr>
            <w:r w:rsidRPr="008D2770">
              <w:t>3</w:t>
            </w:r>
            <w:r w:rsidR="00A94FDA">
              <w:t>5</w:t>
            </w:r>
            <w:r w:rsidRPr="008D2770">
              <w:t xml:space="preserve"> недел</w:t>
            </w:r>
            <w:r w:rsidR="00A94FDA">
              <w:t>ь</w:t>
            </w:r>
          </w:p>
        </w:tc>
      </w:tr>
    </w:tbl>
    <w:p w:rsidR="008D2770" w:rsidRPr="008D2770" w:rsidRDefault="008D2770" w:rsidP="008D2770">
      <w:pPr>
        <w:pStyle w:val="Default"/>
        <w:ind w:left="2745"/>
      </w:pPr>
    </w:p>
    <w:p w:rsidR="00A72518" w:rsidRDefault="00A15D07" w:rsidP="008744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74439">
        <w:rPr>
          <w:sz w:val="28"/>
          <w:szCs w:val="28"/>
        </w:rPr>
        <w:t>3.</w:t>
      </w:r>
      <w:r w:rsidR="00A72518">
        <w:rPr>
          <w:sz w:val="28"/>
          <w:szCs w:val="28"/>
        </w:rPr>
        <w:t>Праздничные и вы</w:t>
      </w:r>
      <w:r w:rsidR="007041E1">
        <w:rPr>
          <w:sz w:val="28"/>
          <w:szCs w:val="28"/>
        </w:rPr>
        <w:t>ходные дни в период с 01.0</w:t>
      </w:r>
      <w:r w:rsidR="00A94FDA">
        <w:rPr>
          <w:sz w:val="28"/>
          <w:szCs w:val="28"/>
        </w:rPr>
        <w:t>9</w:t>
      </w:r>
      <w:r w:rsidR="007041E1">
        <w:rPr>
          <w:sz w:val="28"/>
          <w:szCs w:val="28"/>
        </w:rPr>
        <w:t>.202</w:t>
      </w:r>
      <w:r w:rsidR="00A94FDA">
        <w:rPr>
          <w:sz w:val="28"/>
          <w:szCs w:val="28"/>
        </w:rPr>
        <w:t>2</w:t>
      </w:r>
      <w:r w:rsidR="007041E1">
        <w:rPr>
          <w:sz w:val="28"/>
          <w:szCs w:val="28"/>
        </w:rPr>
        <w:t xml:space="preserve"> по 31.05.2</w:t>
      </w:r>
      <w:r w:rsidR="00A94FDA">
        <w:rPr>
          <w:sz w:val="28"/>
          <w:szCs w:val="28"/>
        </w:rPr>
        <w:t>3</w:t>
      </w:r>
      <w:r w:rsidR="00A72518">
        <w:rPr>
          <w:sz w:val="28"/>
          <w:szCs w:val="28"/>
        </w:rPr>
        <w:t xml:space="preserve"> </w:t>
      </w:r>
    </w:p>
    <w:p w:rsidR="00A15D07" w:rsidRDefault="00A15D07" w:rsidP="00874439">
      <w:pPr>
        <w:pStyle w:val="Defaul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4006" w:tblpY="1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A15D07" w:rsidTr="00A15D07"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>Период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 xml:space="preserve">Праздничные и выходные дни 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>Период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 xml:space="preserve">Праздничные и выходные дни </w:t>
            </w:r>
          </w:p>
          <w:p w:rsidR="00A15D07" w:rsidRDefault="00A15D07" w:rsidP="00A15D07">
            <w:pPr>
              <w:pStyle w:val="Default"/>
            </w:pP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Октябрь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Февраль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23.02.202</w:t>
            </w:r>
            <w:r w:rsidR="00A94FDA">
              <w:t>3</w:t>
            </w: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Ноябрь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4.11.202</w:t>
            </w:r>
            <w:r w:rsidR="00A94FDA">
              <w:t>2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>
              <w:t>Март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8.03.202</w:t>
            </w:r>
            <w:r w:rsidR="00A94FDA">
              <w:t>3</w:t>
            </w: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 xml:space="preserve">Декабрь 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31.12.202</w:t>
            </w:r>
            <w:r w:rsidR="00A94FDA">
              <w:t>2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>
              <w:t>Апрель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</w:p>
        </w:tc>
      </w:tr>
      <w:tr w:rsidR="00A15D07" w:rsidTr="00A15D07"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>
              <w:t>Январь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1.01по9.01.202</w:t>
            </w:r>
            <w:r w:rsidR="00A94FDA">
              <w:t>3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Май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2.05,9.05.202</w:t>
            </w:r>
            <w:r w:rsidR="00A94FDA">
              <w:t>3</w:t>
            </w:r>
          </w:p>
        </w:tc>
      </w:tr>
    </w:tbl>
    <w:p w:rsidR="00A15D07" w:rsidRDefault="00A15D07" w:rsidP="00874439">
      <w:pPr>
        <w:pStyle w:val="Default"/>
        <w:rPr>
          <w:sz w:val="28"/>
          <w:szCs w:val="28"/>
        </w:rPr>
      </w:pPr>
    </w:p>
    <w:p w:rsidR="00874439" w:rsidRDefault="00874439" w:rsidP="00874439">
      <w:pPr>
        <w:pStyle w:val="Default"/>
        <w:rPr>
          <w:sz w:val="28"/>
          <w:szCs w:val="28"/>
        </w:rPr>
      </w:pPr>
    </w:p>
    <w:p w:rsidR="00313003" w:rsidRDefault="00313003" w:rsidP="00313003">
      <w:pPr>
        <w:pStyle w:val="Default"/>
      </w:pPr>
    </w:p>
    <w:p w:rsidR="00A15D07" w:rsidRDefault="00A15D07" w:rsidP="00313003">
      <w:pPr>
        <w:pStyle w:val="Default"/>
        <w:rPr>
          <w:sz w:val="28"/>
          <w:szCs w:val="28"/>
        </w:rPr>
      </w:pPr>
    </w:p>
    <w:p w:rsidR="00A15D07" w:rsidRDefault="00A15D07" w:rsidP="00313003">
      <w:pPr>
        <w:pStyle w:val="Default"/>
        <w:rPr>
          <w:sz w:val="28"/>
          <w:szCs w:val="28"/>
        </w:rPr>
      </w:pPr>
    </w:p>
    <w:p w:rsidR="00CB6ACE" w:rsidRDefault="00A15D07" w:rsidP="00A94FDA">
      <w:pPr>
        <w:pStyle w:val="Default"/>
      </w:pPr>
      <w:r w:rsidRPr="00A15D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A15D07">
        <w:rPr>
          <w:sz w:val="28"/>
          <w:szCs w:val="28"/>
        </w:rPr>
        <w:t xml:space="preserve"> </w:t>
      </w:r>
    </w:p>
    <w:sectPr w:rsidR="00CB6ACE" w:rsidSect="00A15D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EA1"/>
    <w:multiLevelType w:val="hybridMultilevel"/>
    <w:tmpl w:val="143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814"/>
    <w:multiLevelType w:val="hybridMultilevel"/>
    <w:tmpl w:val="87DEB8A4"/>
    <w:lvl w:ilvl="0" w:tplc="181419D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C"/>
    <w:rsid w:val="000337DA"/>
    <w:rsid w:val="002D4259"/>
    <w:rsid w:val="003041C1"/>
    <w:rsid w:val="00313003"/>
    <w:rsid w:val="007041E1"/>
    <w:rsid w:val="00874439"/>
    <w:rsid w:val="008D2770"/>
    <w:rsid w:val="00A15D07"/>
    <w:rsid w:val="00A72518"/>
    <w:rsid w:val="00A94FDA"/>
    <w:rsid w:val="00B50D2C"/>
    <w:rsid w:val="00B57390"/>
    <w:rsid w:val="00BF18BD"/>
    <w:rsid w:val="00CB6ACE"/>
    <w:rsid w:val="00F15F7C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050"/>
  <w15:chartTrackingRefBased/>
  <w15:docId w15:val="{D709AD6F-F795-4DD2-A6AA-1638EA3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D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ДС293</dc:creator>
  <cp:keywords/>
  <dc:description/>
  <cp:lastModifiedBy>Учащийся</cp:lastModifiedBy>
  <cp:revision>4</cp:revision>
  <cp:lastPrinted>2021-03-28T16:14:00Z</cp:lastPrinted>
  <dcterms:created xsi:type="dcterms:W3CDTF">2022-11-02T13:41:00Z</dcterms:created>
  <dcterms:modified xsi:type="dcterms:W3CDTF">2022-11-03T12:52:00Z</dcterms:modified>
</cp:coreProperties>
</file>